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8"/>
        <w:gridCol w:w="5766"/>
        <w:gridCol w:w="2686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821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477E3E" w:rsidTr="00821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553DAA" w:rsidRPr="00DD49E0" w:rsidTr="00420B18">
              <w:tc>
                <w:tcPr>
                  <w:tcW w:w="5996" w:type="dxa"/>
                </w:tcPr>
                <w:p w:rsidR="00553DAA" w:rsidRPr="00857B8D" w:rsidRDefault="00C80639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CC.2.2.HS.D.1 Interpret the structure of expressions to represent a quantity in terms of its context.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57B8D" w:rsidRDefault="00C80639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CC.2.2.HS.D.2 Write expressions in equivalent forms to solve problems.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CC.2.2.HS.D.3 Extend the knowledge of arithmetic operations and apply to polynomials.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CC.2.2.HS.D.4 Understand the relationship between zeros and factors of polynomials to make generalizations about functions and their graphs.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CC.2.2.HS.D.5 Use polynomial identities to solve problems.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CC.2.2.HS.D.6 Extend the knowledge of rational functions to rewrite in equivalent forms.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CC.2.2.HS.D.7 Create and graph equations or inequalities to describe numbers or relationships.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CC.2.2.HS.D.8 Apply inverse operations to solve equations or formulas for a given variable.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CC.2.2.HS.D.9 Use reasoning to solve equations and justify the solution method.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CC.2.2.HS.D.10 Represent, solve, and interpret equations/inequalities and systems of equations/inequalities algebraically and graphically.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CC.2.2.HS.C.1 Use the concept and notation of functions to interpret and apply them in terms of their context.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 xml:space="preserve">CC.2.2.HS.C.2 Graph and </w:t>
                  </w:r>
                  <w:proofErr w:type="spellStart"/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 xml:space="preserve"> functions and use their properties to make connections between the different representations.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CC.2.2.HS.C.3 Write functions or sequences that model relationships between two quantities.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CC.2.2.HS.C.4 Interpret the effects transformations have on functions and find the inverses of functions.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CC.2.2.HS.C.5 Construct and compare linear, quadratic, and exponential models to solve problems.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CC.2.2.HS.C.6 Interpret functions in terms of the situations they model.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01375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 xml:space="preserve">CC.2.2.HS.C.7 Apply radian measure of an angle and the unit circle to </w:t>
                  </w:r>
                  <w:proofErr w:type="spellStart"/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 xml:space="preserve"> the trigonometric functions. 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CC.2.2.HS.C.8 Choose trigonometric functions to model periodic phenomena and describe the properties of the graphs.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 xml:space="preserve">CC.2.2.HS.C.9 Prove the Pythagorean identity and use it to </w:t>
                  </w: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calculate trigonometric ratios.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CC.2.3.HS.A.1 Use geometric figures and their properties to represent transformations in the plane.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01375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 xml:space="preserve">CC.2.3.HS.A.2 Apply rigid transformations to determine and explain congruence. 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01375C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CC.2.3.HS.A.3 Verify and apply geometric theorems as they relate to geometric figures.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CC.2.3.HS.A.4 Apply the concept of congruence to create geometric constructions.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CC.2.3.HS.A.5 Create justifications based on transformations to establish similarity of plane figures.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CC.2.3.HS.A.6 Verify and apply theorems involving similarity as they relate to plane figures.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CC.2.3.HS.A.7 Apply trigonometric ratios to solve problems involving right triangles.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CC.2.3.HS.A.8 Apply geometric theorems to verify properties of circles.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CC.2.3.HS.A.9 Extend the concept of similarity to determine arc lengths and areas of sectors of circles.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CC.2.3.HS.A.10 Translate between the geometric description and the equation for a conic section.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CC.2.3.HS.A.11 Apply coordinate geometry to prove simple geometric theorems algebraically.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CC.2.3.HS.A.12 Explain volume formulas and use them to solve problems.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 xml:space="preserve">CC.2.3.HS.A.13 </w:t>
                  </w:r>
                  <w:proofErr w:type="spellStart"/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 xml:space="preserve"> relationships between two-dimensional and three-dimensional objects.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CC.2.3.HS.A.14 Apply geometric concepts to model and solve real world problems.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CC.2.4.HS.B.1 Summarize, represent, and interpret data on a single count or measurement variable.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CC.2.4.HS.B.2 Summarize, represent, and interpret data on two categorical and quantitative variables.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 xml:space="preserve">CC.2.4.HS.B.3 </w:t>
                  </w:r>
                  <w:proofErr w:type="spellStart"/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 xml:space="preserve"> linear models to make interpretations based on the data.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CC.2.4.HS.B.4 Recognize and evaluate random processes underlying statistical experiments.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CC.2.4.HS.B.5 Make inferences and justify conclusions based on sample surveys, experiments, and observational studies.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CC.2.4.HS.B.6 Use the concepts of independence and conditional probability to interpret data.</w:t>
                  </w:r>
                </w:p>
              </w:tc>
            </w:tr>
            <w:tr w:rsidR="0001375C" w:rsidRPr="00DD49E0" w:rsidTr="00420B18">
              <w:tc>
                <w:tcPr>
                  <w:tcW w:w="5996" w:type="dxa"/>
                </w:tcPr>
                <w:p w:rsidR="0001375C" w:rsidRPr="00857B8D" w:rsidRDefault="00857B8D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7B8D">
                    <w:rPr>
                      <w:rFonts w:ascii="Tahoma" w:hAnsi="Tahoma" w:cs="Tahoma"/>
                      <w:sz w:val="20"/>
                      <w:szCs w:val="20"/>
                    </w:rPr>
                    <w:t>CC.2.4.HS.B.7 Apply the rules of probability to compute probabilities of compound events in a uniform probability model.</w:t>
                  </w:r>
                </w:p>
              </w:tc>
            </w:tr>
          </w:tbl>
          <w:p w:rsidR="00690FB7" w:rsidRPr="00477E3E" w:rsidRDefault="00690FB7" w:rsidP="00CC67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5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42EDF" w:rsidRPr="00857B8D" w:rsidRDefault="00642EDF">
      <w:pPr>
        <w:rPr>
          <w:rFonts w:ascii="Tahoma" w:hAnsi="Tahoma" w:cs="Tahoma"/>
          <w:sz w:val="2"/>
          <w:szCs w:val="2"/>
        </w:rPr>
      </w:pPr>
      <w:bookmarkStart w:id="0" w:name="_GoBack"/>
      <w:bookmarkEnd w:id="0"/>
    </w:p>
    <w:sectPr w:rsidR="00642EDF" w:rsidRPr="00857B8D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B4" w:rsidRDefault="00C80639" w:rsidP="000146B4">
    <w:pPr>
      <w:pStyle w:val="Header"/>
      <w:jc w:val="center"/>
    </w:pPr>
    <w:r>
      <w:t>Grades 9-12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07E7"/>
    <w:multiLevelType w:val="hybridMultilevel"/>
    <w:tmpl w:val="AE68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01375C"/>
    <w:rsid w:val="000146B4"/>
    <w:rsid w:val="000942D1"/>
    <w:rsid w:val="002F13CC"/>
    <w:rsid w:val="00477E3E"/>
    <w:rsid w:val="00553DAA"/>
    <w:rsid w:val="00642EDF"/>
    <w:rsid w:val="00690FB7"/>
    <w:rsid w:val="0069154A"/>
    <w:rsid w:val="006E58AC"/>
    <w:rsid w:val="00775420"/>
    <w:rsid w:val="00821DDD"/>
    <w:rsid w:val="00857B8D"/>
    <w:rsid w:val="008C7518"/>
    <w:rsid w:val="009C3A7A"/>
    <w:rsid w:val="00B307F2"/>
    <w:rsid w:val="00B6204C"/>
    <w:rsid w:val="00C35AB4"/>
    <w:rsid w:val="00C80639"/>
    <w:rsid w:val="00CC67E0"/>
    <w:rsid w:val="00CF58D9"/>
    <w:rsid w:val="00CF6E81"/>
    <w:rsid w:val="00EE2C94"/>
    <w:rsid w:val="00FB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2</cp:revision>
  <dcterms:created xsi:type="dcterms:W3CDTF">2016-01-28T04:53:00Z</dcterms:created>
  <dcterms:modified xsi:type="dcterms:W3CDTF">2016-01-28T04:53:00Z</dcterms:modified>
</cp:coreProperties>
</file>